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1F" w:rsidRPr="00050E98" w:rsidRDefault="00163A1F">
      <w:pPr>
        <w:pStyle w:val="Titre3"/>
        <w:spacing w:before="240"/>
        <w:rPr>
          <w:rFonts w:ascii="Arial" w:hAnsi="Arial" w:cs="Arial"/>
          <w:bCs w:val="0"/>
          <w:sz w:val="36"/>
          <w:szCs w:val="36"/>
        </w:rPr>
      </w:pPr>
      <w:r w:rsidRPr="00050E98">
        <w:rPr>
          <w:rFonts w:ascii="Arial" w:hAnsi="Arial" w:cs="Arial"/>
          <w:bCs w:val="0"/>
          <w:sz w:val="36"/>
          <w:szCs w:val="36"/>
        </w:rPr>
        <w:t>ENSEIGNEMENT POSTGRADUE 20</w:t>
      </w:r>
      <w:r w:rsidR="0097445E" w:rsidRPr="00050E98">
        <w:rPr>
          <w:rFonts w:ascii="Arial" w:hAnsi="Arial" w:cs="Arial"/>
          <w:bCs w:val="0"/>
          <w:sz w:val="36"/>
          <w:szCs w:val="36"/>
        </w:rPr>
        <w:t>1</w:t>
      </w:r>
      <w:r w:rsidR="00584256" w:rsidRPr="00050E98">
        <w:rPr>
          <w:rFonts w:ascii="Arial" w:hAnsi="Arial" w:cs="Arial"/>
          <w:bCs w:val="0"/>
          <w:sz w:val="36"/>
          <w:szCs w:val="36"/>
        </w:rPr>
        <w:t>8</w:t>
      </w:r>
      <w:r w:rsidRPr="00050E98">
        <w:rPr>
          <w:rFonts w:ascii="Arial" w:hAnsi="Arial" w:cs="Arial"/>
          <w:bCs w:val="0"/>
          <w:sz w:val="36"/>
          <w:szCs w:val="36"/>
        </w:rPr>
        <w:t>-20</w:t>
      </w:r>
      <w:r w:rsidR="00553E3E" w:rsidRPr="00050E98">
        <w:rPr>
          <w:rFonts w:ascii="Arial" w:hAnsi="Arial" w:cs="Arial"/>
          <w:bCs w:val="0"/>
          <w:sz w:val="36"/>
          <w:szCs w:val="36"/>
        </w:rPr>
        <w:t>1</w:t>
      </w:r>
      <w:r w:rsidR="00584256" w:rsidRPr="00050E98">
        <w:rPr>
          <w:rFonts w:ascii="Arial" w:hAnsi="Arial" w:cs="Arial"/>
          <w:bCs w:val="0"/>
          <w:sz w:val="36"/>
          <w:szCs w:val="36"/>
        </w:rPr>
        <w:t>9</w:t>
      </w:r>
    </w:p>
    <w:p w:rsidR="00163A1F" w:rsidRPr="00050E98" w:rsidRDefault="00163A1F" w:rsidP="00076B21">
      <w:pPr>
        <w:jc w:val="center"/>
        <w:rPr>
          <w:rFonts w:ascii="Arial" w:hAnsi="Arial" w:cs="Arial"/>
          <w:sz w:val="36"/>
          <w:szCs w:val="36"/>
          <w:lang w:val="fr-CH"/>
        </w:rPr>
      </w:pPr>
    </w:p>
    <w:p w:rsidR="00163A1F" w:rsidRPr="00050E98" w:rsidRDefault="00CD5312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050E98">
        <w:rPr>
          <w:rFonts w:ascii="Arial" w:hAnsi="Arial" w:cs="Arial"/>
          <w:b/>
          <w:sz w:val="32"/>
          <w:szCs w:val="32"/>
          <w:lang w:val="fr-CH"/>
        </w:rPr>
        <w:t>2</w:t>
      </w:r>
      <w:r w:rsidR="00163A1F" w:rsidRPr="00050E98">
        <w:rPr>
          <w:rFonts w:ascii="Arial" w:hAnsi="Arial" w:cs="Arial"/>
          <w:b/>
          <w:sz w:val="32"/>
          <w:szCs w:val="32"/>
          <w:vertAlign w:val="superscript"/>
          <w:lang w:val="fr-CH"/>
        </w:rPr>
        <w:t>e</w:t>
      </w:r>
      <w:r w:rsidR="00163A1F" w:rsidRPr="00050E98">
        <w:rPr>
          <w:rFonts w:ascii="Arial" w:hAnsi="Arial" w:cs="Arial"/>
          <w:b/>
          <w:sz w:val="32"/>
          <w:szCs w:val="32"/>
          <w:lang w:val="fr-CH"/>
        </w:rPr>
        <w:t xml:space="preserve"> année</w:t>
      </w:r>
    </w:p>
    <w:p w:rsidR="00163A1F" w:rsidRPr="00050E98" w:rsidRDefault="00163A1F">
      <w:pPr>
        <w:jc w:val="center"/>
        <w:rPr>
          <w:rFonts w:ascii="Arial" w:hAnsi="Arial" w:cs="Arial"/>
          <w:sz w:val="32"/>
          <w:szCs w:val="32"/>
          <w:lang w:val="fr-CH"/>
        </w:rPr>
      </w:pPr>
    </w:p>
    <w:p w:rsidR="00E4010C" w:rsidRDefault="00163A1F">
      <w:pPr>
        <w:jc w:val="center"/>
        <w:rPr>
          <w:rFonts w:ascii="Arial" w:hAnsi="Arial" w:cs="Arial"/>
          <w:b/>
          <w:sz w:val="36"/>
          <w:szCs w:val="36"/>
          <w:lang w:val="fr-CH"/>
        </w:rPr>
      </w:pPr>
      <w:r w:rsidRPr="00050E98">
        <w:rPr>
          <w:rFonts w:ascii="Arial" w:hAnsi="Arial" w:cs="Arial"/>
          <w:b/>
          <w:sz w:val="36"/>
          <w:szCs w:val="36"/>
          <w:lang w:val="fr-CH"/>
        </w:rPr>
        <w:t>Module : « </w:t>
      </w:r>
      <w:r w:rsidR="006F7A80" w:rsidRPr="00050E98">
        <w:rPr>
          <w:rFonts w:ascii="Arial" w:hAnsi="Arial" w:cs="Arial"/>
          <w:b/>
          <w:sz w:val="36"/>
          <w:szCs w:val="36"/>
          <w:lang w:val="fr-CH"/>
        </w:rPr>
        <w:t xml:space="preserve">Troubles neurodéveloppementaux </w:t>
      </w:r>
      <w:r w:rsidR="00E4010C">
        <w:rPr>
          <w:rFonts w:ascii="Arial" w:hAnsi="Arial" w:cs="Arial"/>
          <w:b/>
          <w:sz w:val="36"/>
          <w:szCs w:val="36"/>
          <w:lang w:val="fr-CH"/>
        </w:rPr>
        <w:t>-</w:t>
      </w:r>
      <w:r w:rsidR="00E4010C">
        <w:rPr>
          <w:rFonts w:ascii="Arial" w:hAnsi="Arial" w:cs="Arial"/>
          <w:b/>
          <w:sz w:val="36"/>
          <w:szCs w:val="36"/>
          <w:lang w:val="fr-CH"/>
        </w:rPr>
        <w:br/>
      </w:r>
      <w:r w:rsidR="00E4010C" w:rsidRPr="00E4010C">
        <w:rPr>
          <w:rFonts w:ascii="Arial" w:hAnsi="Arial" w:cs="Arial"/>
          <w:b/>
          <w:i/>
          <w:sz w:val="36"/>
          <w:szCs w:val="36"/>
          <w:lang w:val="fr-CH"/>
        </w:rPr>
        <w:t>niveau de base</w:t>
      </w:r>
      <w:r w:rsidR="00E4010C" w:rsidRPr="00050E98">
        <w:rPr>
          <w:rFonts w:ascii="Arial" w:hAnsi="Arial" w:cs="Arial"/>
          <w:b/>
          <w:sz w:val="36"/>
          <w:szCs w:val="36"/>
          <w:lang w:val="fr-CH"/>
        </w:rPr>
        <w:t> »</w:t>
      </w:r>
      <w:r w:rsidR="006F7A80" w:rsidRPr="00050E98">
        <w:rPr>
          <w:rFonts w:ascii="Arial" w:hAnsi="Arial" w:cs="Arial"/>
          <w:b/>
          <w:sz w:val="36"/>
          <w:szCs w:val="36"/>
          <w:lang w:val="fr-CH"/>
        </w:rPr>
        <w:t>:</w:t>
      </w:r>
    </w:p>
    <w:p w:rsidR="00E4010C" w:rsidRDefault="00E4010C">
      <w:pP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T</w:t>
      </w:r>
      <w:r w:rsidR="006F7A80" w:rsidRPr="00E4010C">
        <w:rPr>
          <w:rFonts w:ascii="Arial" w:hAnsi="Arial" w:cs="Arial"/>
          <w:b/>
          <w:sz w:val="28"/>
          <w:szCs w:val="28"/>
          <w:lang w:val="fr-CH"/>
        </w:rPr>
        <w:t>rouble du développement intellectuel (TDI) et</w:t>
      </w:r>
    </w:p>
    <w:p w:rsidR="00163A1F" w:rsidRPr="00E4010C" w:rsidRDefault="006F7A80">
      <w:pPr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E4010C">
        <w:rPr>
          <w:rFonts w:ascii="Arial" w:hAnsi="Arial" w:cs="Arial"/>
          <w:b/>
          <w:sz w:val="28"/>
          <w:szCs w:val="28"/>
          <w:lang w:val="fr-CH"/>
        </w:rPr>
        <w:t xml:space="preserve">trouble du spectre de l’autisme (TSA) </w:t>
      </w:r>
    </w:p>
    <w:p w:rsidR="00163A1F" w:rsidRPr="00E4010C" w:rsidRDefault="00163A1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fr-CH"/>
        </w:rPr>
      </w:pPr>
      <w:r w:rsidRPr="00E4010C">
        <w:rPr>
          <w:rFonts w:ascii="Arial" w:hAnsi="Arial" w:cs="Arial"/>
          <w:b/>
          <w:bCs/>
          <w:i/>
          <w:iCs/>
          <w:sz w:val="28"/>
          <w:szCs w:val="28"/>
          <w:lang w:val="fr-CH"/>
        </w:rPr>
        <w:t>(4 cours)</w:t>
      </w:r>
    </w:p>
    <w:p w:rsidR="00163A1F" w:rsidRPr="00E4010C" w:rsidRDefault="00163A1F">
      <w:pPr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163A1F" w:rsidRPr="00E4010C" w:rsidRDefault="00163A1F">
      <w:pPr>
        <w:tabs>
          <w:tab w:val="left" w:pos="1440"/>
        </w:tabs>
        <w:jc w:val="both"/>
        <w:rPr>
          <w:rFonts w:ascii="Arial" w:hAnsi="Arial" w:cs="Arial"/>
          <w:b/>
          <w:lang w:val="fr-CH"/>
        </w:rPr>
      </w:pPr>
      <w:r w:rsidRPr="00E4010C">
        <w:rPr>
          <w:rFonts w:ascii="Arial" w:hAnsi="Arial" w:cs="Arial"/>
          <w:b/>
          <w:lang w:val="fr-CH"/>
        </w:rPr>
        <w:t>Horaire </w:t>
      </w:r>
      <w:r w:rsidRPr="00E4010C">
        <w:rPr>
          <w:rFonts w:ascii="Arial" w:hAnsi="Arial" w:cs="Arial"/>
          <w:b/>
          <w:lang w:val="fr-CH"/>
        </w:rPr>
        <w:tab/>
        <w:t>:</w:t>
      </w:r>
      <w:r w:rsidRPr="00E4010C">
        <w:rPr>
          <w:rFonts w:ascii="Arial" w:hAnsi="Arial" w:cs="Arial"/>
          <w:b/>
          <w:lang w:val="fr-CH"/>
        </w:rPr>
        <w:tab/>
      </w:r>
      <w:r w:rsidR="005E14F3" w:rsidRPr="00E4010C">
        <w:rPr>
          <w:rFonts w:ascii="Arial" w:hAnsi="Arial" w:cs="Arial"/>
          <w:b/>
          <w:lang w:val="fr-CH"/>
        </w:rPr>
        <w:t>17h00 – 18</w:t>
      </w:r>
      <w:r w:rsidRPr="00E4010C">
        <w:rPr>
          <w:rFonts w:ascii="Arial" w:hAnsi="Arial" w:cs="Arial"/>
          <w:b/>
          <w:lang w:val="fr-CH"/>
        </w:rPr>
        <w:t>h30</w:t>
      </w:r>
    </w:p>
    <w:p w:rsidR="00163A1F" w:rsidRPr="00E4010C" w:rsidRDefault="00163A1F">
      <w:pPr>
        <w:tabs>
          <w:tab w:val="left" w:pos="1440"/>
        </w:tabs>
        <w:jc w:val="both"/>
        <w:rPr>
          <w:rFonts w:ascii="Arial" w:hAnsi="Arial" w:cs="Arial"/>
          <w:b/>
          <w:lang w:val="fr-CH"/>
        </w:rPr>
      </w:pPr>
      <w:r w:rsidRPr="00E4010C">
        <w:rPr>
          <w:rFonts w:ascii="Arial" w:hAnsi="Arial" w:cs="Arial"/>
          <w:b/>
          <w:lang w:val="fr-CH"/>
        </w:rPr>
        <w:t>Lieu </w:t>
      </w:r>
      <w:r w:rsidRPr="00E4010C">
        <w:rPr>
          <w:rFonts w:ascii="Arial" w:hAnsi="Arial" w:cs="Arial"/>
          <w:b/>
          <w:lang w:val="fr-CH"/>
        </w:rPr>
        <w:tab/>
        <w:t>:</w:t>
      </w:r>
      <w:r w:rsidRPr="00E4010C">
        <w:rPr>
          <w:rFonts w:ascii="Arial" w:hAnsi="Arial" w:cs="Arial"/>
          <w:b/>
          <w:lang w:val="fr-CH"/>
        </w:rPr>
        <w:tab/>
      </w:r>
      <w:r w:rsidR="00584256" w:rsidRPr="00E4010C">
        <w:rPr>
          <w:rFonts w:ascii="Arial" w:hAnsi="Arial" w:cs="Arial"/>
          <w:b/>
          <w:bCs/>
          <w:lang w:val="fr-CH"/>
        </w:rPr>
        <w:t>Salle Aubier, Centre de direction, Belle-Idée</w:t>
      </w:r>
    </w:p>
    <w:p w:rsidR="00163A1F" w:rsidRPr="00E4010C" w:rsidRDefault="00163A1F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163A1F" w:rsidRPr="00E4010C" w:rsidRDefault="00163A1F">
      <w:pPr>
        <w:jc w:val="both"/>
        <w:rPr>
          <w:rFonts w:ascii="Arial" w:hAnsi="Arial" w:cs="Arial"/>
          <w:b/>
          <w:bCs/>
          <w:lang w:val="fr-CH"/>
        </w:rPr>
      </w:pPr>
      <w:r w:rsidRPr="00E4010C">
        <w:rPr>
          <w:rFonts w:ascii="Arial" w:hAnsi="Arial" w:cs="Arial"/>
          <w:b/>
          <w:bCs/>
          <w:lang w:val="fr-CH"/>
        </w:rPr>
        <w:t>Responsable</w:t>
      </w:r>
      <w:r w:rsidR="00CC53D5" w:rsidRPr="00E4010C">
        <w:rPr>
          <w:rFonts w:ascii="Arial" w:hAnsi="Arial" w:cs="Arial"/>
          <w:b/>
          <w:bCs/>
          <w:lang w:val="fr-CH"/>
        </w:rPr>
        <w:t>s</w:t>
      </w:r>
      <w:r w:rsidRPr="00E4010C">
        <w:rPr>
          <w:rFonts w:ascii="Arial" w:hAnsi="Arial" w:cs="Arial"/>
          <w:b/>
          <w:bCs/>
          <w:lang w:val="fr-CH"/>
        </w:rPr>
        <w:t xml:space="preserve"> du module :</w:t>
      </w:r>
      <w:r w:rsidRPr="00E4010C">
        <w:rPr>
          <w:rFonts w:ascii="Arial" w:hAnsi="Arial" w:cs="Arial"/>
          <w:b/>
          <w:bCs/>
          <w:lang w:val="fr-CH"/>
        </w:rPr>
        <w:tab/>
      </w:r>
      <w:r w:rsidR="00E9458B" w:rsidRPr="00E4010C">
        <w:rPr>
          <w:rFonts w:ascii="Arial" w:hAnsi="Arial" w:cs="Arial"/>
          <w:b/>
          <w:bCs/>
          <w:lang w:val="fr-CH"/>
        </w:rPr>
        <w:t>Dr</w:t>
      </w:r>
      <w:r w:rsidR="000D7EE0" w:rsidRPr="00E4010C">
        <w:rPr>
          <w:rFonts w:ascii="Arial" w:hAnsi="Arial" w:cs="Arial"/>
          <w:b/>
          <w:bCs/>
          <w:lang w:val="fr-CH"/>
        </w:rPr>
        <w:t>s</w:t>
      </w:r>
      <w:r w:rsidR="003711F4" w:rsidRPr="00E4010C">
        <w:rPr>
          <w:rFonts w:ascii="Arial" w:hAnsi="Arial" w:cs="Arial"/>
          <w:b/>
          <w:bCs/>
          <w:lang w:val="fr-CH"/>
        </w:rPr>
        <w:t xml:space="preserve"> </w:t>
      </w:r>
      <w:r w:rsidR="002D4B74" w:rsidRPr="00E4010C">
        <w:rPr>
          <w:rFonts w:ascii="Arial" w:hAnsi="Arial" w:cs="Arial"/>
          <w:b/>
          <w:bCs/>
          <w:lang w:val="fr-CH"/>
        </w:rPr>
        <w:t>Dominique Frassati, Markus Kosel</w:t>
      </w:r>
    </w:p>
    <w:p w:rsidR="00E4010C" w:rsidRDefault="00E4010C" w:rsidP="00E4010C">
      <w:pPr>
        <w:ind w:right="-284"/>
        <w:jc w:val="both"/>
        <w:rPr>
          <w:rFonts w:ascii="Arial" w:hAnsi="Arial" w:cs="Arial"/>
          <w:b/>
          <w:bCs/>
          <w:lang w:val="fr-CH"/>
        </w:rPr>
      </w:pPr>
    </w:p>
    <w:p w:rsidR="00E4010C" w:rsidRPr="00F50798" w:rsidRDefault="00E4010C" w:rsidP="00E4010C">
      <w:pPr>
        <w:spacing w:before="60" w:after="60"/>
        <w:ind w:right="-284"/>
        <w:jc w:val="both"/>
        <w:rPr>
          <w:rFonts w:ascii="Arial" w:hAnsi="Arial" w:cs="Arial"/>
          <w:b/>
          <w:bCs/>
          <w:lang w:val="fr-CH"/>
        </w:rPr>
      </w:pPr>
      <w:r w:rsidRPr="00F50798">
        <w:rPr>
          <w:rFonts w:ascii="Arial" w:hAnsi="Arial" w:cs="Arial"/>
          <w:b/>
          <w:bCs/>
          <w:lang w:val="fr-CH"/>
        </w:rPr>
        <w:t>Contenus/objectifs du module :</w:t>
      </w:r>
    </w:p>
    <w:p w:rsidR="00E4010C" w:rsidRPr="005E44EE" w:rsidRDefault="00E4010C" w:rsidP="00E4010C">
      <w:pPr>
        <w:pStyle w:val="Paragraphedeliste"/>
        <w:numPr>
          <w:ilvl w:val="0"/>
          <w:numId w:val="15"/>
        </w:numPr>
        <w:ind w:left="284" w:right="1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5E44EE">
        <w:rPr>
          <w:rFonts w:ascii="Arial" w:hAnsi="Arial" w:cs="Arial"/>
          <w:sz w:val="22"/>
          <w:szCs w:val="22"/>
          <w:lang w:val="fr-CH"/>
        </w:rPr>
        <w:t>Diagnostic et clinique</w:t>
      </w:r>
      <w:r>
        <w:rPr>
          <w:rFonts w:ascii="Arial" w:hAnsi="Arial" w:cs="Arial"/>
          <w:sz w:val="22"/>
          <w:szCs w:val="22"/>
          <w:lang w:val="fr-CH"/>
        </w:rPr>
        <w:t xml:space="preserve"> : </w:t>
      </w:r>
      <w:r w:rsidRPr="005E44EE">
        <w:rPr>
          <w:rFonts w:ascii="Arial" w:hAnsi="Arial" w:cs="Arial"/>
          <w:sz w:val="22"/>
          <w:szCs w:val="22"/>
          <w:lang w:val="fr-CH"/>
        </w:rPr>
        <w:t xml:space="preserve">révision critères cliniques CIM-10 </w:t>
      </w:r>
      <w:r>
        <w:rPr>
          <w:rFonts w:ascii="Arial" w:hAnsi="Arial" w:cs="Arial"/>
          <w:sz w:val="22"/>
          <w:szCs w:val="22"/>
          <w:lang w:val="fr-CH"/>
        </w:rPr>
        <w:t>« </w:t>
      </w:r>
      <w:r w:rsidRPr="005E44EE">
        <w:rPr>
          <w:rFonts w:ascii="Arial" w:hAnsi="Arial" w:cs="Arial"/>
          <w:sz w:val="22"/>
          <w:szCs w:val="22"/>
          <w:lang w:val="fr-CH"/>
        </w:rPr>
        <w:t>Retard mental</w:t>
      </w:r>
      <w:r>
        <w:rPr>
          <w:rFonts w:ascii="Arial" w:hAnsi="Arial" w:cs="Arial"/>
          <w:sz w:val="22"/>
          <w:szCs w:val="22"/>
          <w:lang w:val="fr-CH"/>
        </w:rPr>
        <w:t> »</w:t>
      </w:r>
      <w:r w:rsidRPr="005E44EE">
        <w:rPr>
          <w:rFonts w:ascii="Arial" w:hAnsi="Arial" w:cs="Arial"/>
          <w:sz w:val="22"/>
          <w:szCs w:val="22"/>
          <w:lang w:val="fr-CH"/>
        </w:rPr>
        <w:t xml:space="preserve"> (F70-F79) et </w:t>
      </w:r>
      <w:r>
        <w:rPr>
          <w:rFonts w:ascii="Arial" w:hAnsi="Arial" w:cs="Arial"/>
          <w:sz w:val="22"/>
          <w:szCs w:val="22"/>
          <w:lang w:val="fr-CH"/>
        </w:rPr>
        <w:t>« </w:t>
      </w:r>
      <w:r w:rsidRPr="005E44EE">
        <w:rPr>
          <w:rFonts w:ascii="Arial" w:hAnsi="Arial" w:cs="Arial"/>
          <w:sz w:val="22"/>
          <w:szCs w:val="22"/>
          <w:lang w:val="fr-CH"/>
        </w:rPr>
        <w:t>Troubles du développement psychologique/troubles envahissants du développement</w:t>
      </w:r>
      <w:r>
        <w:rPr>
          <w:rFonts w:ascii="Arial" w:hAnsi="Arial" w:cs="Arial"/>
          <w:sz w:val="22"/>
          <w:szCs w:val="22"/>
          <w:lang w:val="fr-CH"/>
        </w:rPr>
        <w:t> »</w:t>
      </w:r>
      <w:r w:rsidRPr="005E44EE">
        <w:rPr>
          <w:rFonts w:ascii="Arial" w:hAnsi="Arial" w:cs="Arial"/>
          <w:sz w:val="22"/>
          <w:szCs w:val="22"/>
          <w:lang w:val="fr-CH"/>
        </w:rPr>
        <w:t xml:space="preserve"> (F84) et DSM-5 </w:t>
      </w:r>
      <w:r>
        <w:rPr>
          <w:rFonts w:ascii="Arial" w:hAnsi="Arial" w:cs="Arial"/>
          <w:sz w:val="22"/>
          <w:szCs w:val="22"/>
          <w:lang w:val="fr-CH"/>
        </w:rPr>
        <w:t>« </w:t>
      </w:r>
      <w:r w:rsidRPr="005E44EE">
        <w:rPr>
          <w:rFonts w:ascii="Arial" w:hAnsi="Arial" w:cs="Arial"/>
          <w:sz w:val="22"/>
          <w:szCs w:val="22"/>
          <w:lang w:val="fr-CH"/>
        </w:rPr>
        <w:t>Troubles neurodéveloppementaux</w:t>
      </w:r>
      <w:r>
        <w:rPr>
          <w:rFonts w:ascii="Arial" w:hAnsi="Arial" w:cs="Arial"/>
          <w:sz w:val="22"/>
          <w:szCs w:val="22"/>
          <w:lang w:val="fr-CH"/>
        </w:rPr>
        <w:t> »</w:t>
      </w:r>
      <w:r w:rsidRPr="005E44EE">
        <w:rPr>
          <w:rFonts w:ascii="Arial" w:hAnsi="Arial" w:cs="Arial"/>
          <w:sz w:val="22"/>
          <w:szCs w:val="22"/>
          <w:lang w:val="fr-CH"/>
        </w:rPr>
        <w:t xml:space="preserve"> (Handicaps intellectuels, troubles de la communication sociale, trouble du spectre de l’autisme (TSA); présentations cliniques spécifiques, particularités diagnostiques, évaluations de base (anamnèse, évaluation psychologique</w:t>
      </w:r>
      <w:r>
        <w:rPr>
          <w:rFonts w:ascii="Arial" w:hAnsi="Arial" w:cs="Arial"/>
          <w:sz w:val="22"/>
          <w:szCs w:val="22"/>
          <w:lang w:val="fr-CH"/>
        </w:rPr>
        <w:t> ;</w:t>
      </w:r>
      <w:r w:rsidRPr="005E44EE">
        <w:rPr>
          <w:rFonts w:ascii="Arial" w:hAnsi="Arial" w:cs="Arial"/>
          <w:sz w:val="22"/>
          <w:szCs w:val="22"/>
          <w:lang w:val="fr-CH"/>
        </w:rPr>
        <w:t xml:space="preserve"> comorbidités somatiques et mentales, neurobiologie</w:t>
      </w:r>
      <w:r>
        <w:rPr>
          <w:rFonts w:ascii="Arial" w:hAnsi="Arial" w:cs="Arial"/>
          <w:sz w:val="22"/>
          <w:szCs w:val="22"/>
          <w:lang w:val="fr-CH"/>
        </w:rPr>
        <w:t> ;</w:t>
      </w:r>
    </w:p>
    <w:p w:rsidR="00E4010C" w:rsidRPr="005E44EE" w:rsidRDefault="00E4010C" w:rsidP="00E4010C">
      <w:pPr>
        <w:pStyle w:val="Paragraphedeliste"/>
        <w:numPr>
          <w:ilvl w:val="0"/>
          <w:numId w:val="15"/>
        </w:numPr>
        <w:ind w:left="284" w:right="1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5E44EE">
        <w:rPr>
          <w:rFonts w:ascii="Arial" w:hAnsi="Arial" w:cs="Arial"/>
          <w:sz w:val="22"/>
          <w:szCs w:val="22"/>
          <w:lang w:val="fr-CH"/>
        </w:rPr>
        <w:t>Handicap mental</w:t>
      </w:r>
      <w:r>
        <w:rPr>
          <w:rFonts w:ascii="Arial" w:hAnsi="Arial" w:cs="Arial"/>
          <w:sz w:val="22"/>
          <w:szCs w:val="22"/>
          <w:lang w:val="fr-CH"/>
        </w:rPr>
        <w:t xml:space="preserve"> : </w:t>
      </w:r>
      <w:r w:rsidRPr="005E44EE">
        <w:rPr>
          <w:rFonts w:ascii="Arial" w:hAnsi="Arial" w:cs="Arial"/>
          <w:sz w:val="22"/>
          <w:szCs w:val="22"/>
          <w:lang w:val="fr-CH"/>
        </w:rPr>
        <w:t>cadre législatif</w:t>
      </w:r>
      <w:r>
        <w:rPr>
          <w:rFonts w:ascii="Arial" w:hAnsi="Arial" w:cs="Arial"/>
          <w:sz w:val="22"/>
          <w:szCs w:val="22"/>
          <w:lang w:val="fr-CH"/>
        </w:rPr>
        <w:t xml:space="preserve"> : </w:t>
      </w:r>
      <w:r w:rsidRPr="005E44EE">
        <w:rPr>
          <w:rFonts w:ascii="Arial" w:hAnsi="Arial" w:cs="Arial"/>
          <w:sz w:val="22"/>
          <w:szCs w:val="22"/>
          <w:lang w:val="fr-CH"/>
        </w:rPr>
        <w:t>concepts handicap</w:t>
      </w:r>
      <w:r w:rsidR="0045425E">
        <w:rPr>
          <w:rFonts w:ascii="Arial" w:hAnsi="Arial" w:cs="Arial"/>
          <w:sz w:val="22"/>
          <w:szCs w:val="22"/>
          <w:lang w:val="fr-CH"/>
        </w:rPr>
        <w:t> ;</w:t>
      </w:r>
      <w:r w:rsidRPr="005E44EE">
        <w:rPr>
          <w:rFonts w:ascii="Arial" w:hAnsi="Arial" w:cs="Arial"/>
          <w:sz w:val="22"/>
          <w:szCs w:val="22"/>
          <w:lang w:val="fr-CH"/>
        </w:rPr>
        <w:t xml:space="preserve"> vulnérabilités</w:t>
      </w:r>
      <w:r>
        <w:rPr>
          <w:rFonts w:ascii="Arial" w:hAnsi="Arial" w:cs="Arial"/>
          <w:sz w:val="22"/>
          <w:szCs w:val="22"/>
          <w:lang w:val="fr-CH"/>
        </w:rPr>
        <w:t> ;</w:t>
      </w:r>
      <w:r w:rsidRPr="005E44EE">
        <w:rPr>
          <w:rFonts w:ascii="Arial" w:hAnsi="Arial" w:cs="Arial"/>
          <w:sz w:val="22"/>
          <w:szCs w:val="22"/>
          <w:lang w:val="fr-CH"/>
        </w:rPr>
        <w:t xml:space="preserve"> parcours de vie avec transition mineurs/majeurs</w:t>
      </w:r>
      <w:r>
        <w:rPr>
          <w:rFonts w:ascii="Arial" w:hAnsi="Arial" w:cs="Arial"/>
          <w:sz w:val="22"/>
          <w:szCs w:val="22"/>
          <w:lang w:val="fr-CH"/>
        </w:rPr>
        <w:t xml:space="preserve"> ; </w:t>
      </w:r>
      <w:r w:rsidRPr="005E44EE">
        <w:rPr>
          <w:rFonts w:ascii="Arial" w:hAnsi="Arial" w:cs="Arial"/>
          <w:sz w:val="22"/>
          <w:szCs w:val="22"/>
          <w:lang w:val="fr-CH"/>
        </w:rPr>
        <w:t>réseau genevois du handicap mental (OMP, SPEA, DSMP, EPH etc</w:t>
      </w:r>
      <w:r>
        <w:rPr>
          <w:rFonts w:ascii="Arial" w:hAnsi="Arial" w:cs="Arial"/>
          <w:sz w:val="22"/>
          <w:szCs w:val="22"/>
          <w:lang w:val="fr-CH"/>
        </w:rPr>
        <w:t>.</w:t>
      </w:r>
      <w:r w:rsidRPr="005E44EE">
        <w:rPr>
          <w:rFonts w:ascii="Arial" w:hAnsi="Arial" w:cs="Arial"/>
          <w:sz w:val="22"/>
          <w:szCs w:val="22"/>
          <w:lang w:val="fr-CH"/>
        </w:rPr>
        <w:t>) et Handicap HUG ; travail en partenariat avec les proches</w:t>
      </w:r>
      <w:r>
        <w:rPr>
          <w:rFonts w:ascii="Arial" w:hAnsi="Arial" w:cs="Arial"/>
          <w:sz w:val="22"/>
          <w:szCs w:val="22"/>
          <w:lang w:val="fr-CH"/>
        </w:rPr>
        <w:t> ;</w:t>
      </w:r>
    </w:p>
    <w:p w:rsidR="00E4010C" w:rsidRPr="005E44EE" w:rsidRDefault="00E4010C" w:rsidP="00E4010C">
      <w:pPr>
        <w:pStyle w:val="Paragraphedeliste"/>
        <w:numPr>
          <w:ilvl w:val="0"/>
          <w:numId w:val="15"/>
        </w:numPr>
        <w:ind w:left="284" w:right="1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5E44EE">
        <w:rPr>
          <w:rFonts w:ascii="Arial" w:hAnsi="Arial" w:cs="Arial"/>
          <w:sz w:val="22"/>
          <w:szCs w:val="22"/>
          <w:lang w:val="fr-CH"/>
        </w:rPr>
        <w:t>Approches thérapeutiques : approche intégré</w:t>
      </w:r>
      <w:r>
        <w:rPr>
          <w:rFonts w:ascii="Arial" w:hAnsi="Arial" w:cs="Arial"/>
          <w:sz w:val="22"/>
          <w:szCs w:val="22"/>
          <w:lang w:val="fr-CH"/>
        </w:rPr>
        <w:t>e</w:t>
      </w:r>
      <w:r w:rsidRPr="005E44EE">
        <w:rPr>
          <w:rFonts w:ascii="Arial" w:hAnsi="Arial" w:cs="Arial"/>
          <w:sz w:val="22"/>
          <w:szCs w:val="22"/>
          <w:lang w:val="fr-CH"/>
        </w:rPr>
        <w:t xml:space="preserve"> (exclusion de troubles somatiques, approche psychiatrique et comportementale, individuelle globale)</w:t>
      </w:r>
      <w:r>
        <w:rPr>
          <w:rFonts w:ascii="Arial" w:hAnsi="Arial" w:cs="Arial"/>
          <w:sz w:val="22"/>
          <w:szCs w:val="22"/>
          <w:lang w:val="fr-CH"/>
        </w:rPr>
        <w:t xml:space="preserve"> ; </w:t>
      </w:r>
      <w:r w:rsidRPr="005E44EE">
        <w:rPr>
          <w:rFonts w:ascii="Arial" w:hAnsi="Arial" w:cs="Arial"/>
          <w:sz w:val="22"/>
          <w:szCs w:val="22"/>
          <w:lang w:val="fr-CH"/>
        </w:rPr>
        <w:t>traitement individualisé intégré pluridisciplinaire</w:t>
      </w:r>
      <w:r>
        <w:rPr>
          <w:rFonts w:ascii="Arial" w:hAnsi="Arial" w:cs="Arial"/>
          <w:sz w:val="22"/>
          <w:szCs w:val="22"/>
          <w:lang w:val="fr-CH"/>
        </w:rPr>
        <w:t> ;</w:t>
      </w:r>
      <w:r w:rsidRPr="005E44EE">
        <w:rPr>
          <w:rFonts w:ascii="Arial" w:hAnsi="Arial" w:cs="Arial"/>
          <w:sz w:val="22"/>
          <w:szCs w:val="22"/>
          <w:lang w:val="fr-CH"/>
        </w:rPr>
        <w:t xml:space="preserve"> place de la psychothérapie, de la pharmacothérapie ; management de la crise comportementale</w:t>
      </w:r>
      <w:r>
        <w:rPr>
          <w:rFonts w:ascii="Arial" w:hAnsi="Arial" w:cs="Arial"/>
          <w:sz w:val="22"/>
          <w:szCs w:val="22"/>
          <w:lang w:val="fr-CH"/>
        </w:rPr>
        <w:t>.</w:t>
      </w:r>
    </w:p>
    <w:p w:rsidR="003711F4" w:rsidRPr="00050E98" w:rsidRDefault="003711F4" w:rsidP="00980A72">
      <w:pPr>
        <w:ind w:right="-284"/>
        <w:jc w:val="both"/>
        <w:rPr>
          <w:rFonts w:ascii="Arial" w:hAnsi="Arial" w:cs="Arial"/>
          <w:lang w:val="fr-CH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4962"/>
        <w:gridCol w:w="2551"/>
      </w:tblGrid>
      <w:tr w:rsidR="00163A1F" w:rsidRPr="00050E98" w:rsidTr="00E4010C">
        <w:tc>
          <w:tcPr>
            <w:tcW w:w="2338" w:type="dxa"/>
          </w:tcPr>
          <w:p w:rsidR="00C945A5" w:rsidRPr="00E4010C" w:rsidRDefault="00163A1F" w:rsidP="00E4010C">
            <w:pPr>
              <w:jc w:val="both"/>
              <w:rPr>
                <w:rFonts w:ascii="Arial" w:hAnsi="Arial" w:cs="Arial"/>
                <w:b/>
                <w:bCs/>
                <w:lang w:val="fr-CH"/>
              </w:rPr>
            </w:pPr>
            <w:r w:rsidRPr="00E4010C">
              <w:rPr>
                <w:rFonts w:ascii="Arial" w:hAnsi="Arial" w:cs="Arial"/>
                <w:b/>
                <w:bCs/>
                <w:lang w:val="fr-CH"/>
              </w:rPr>
              <w:t>Dates</w:t>
            </w:r>
          </w:p>
        </w:tc>
        <w:tc>
          <w:tcPr>
            <w:tcW w:w="4962" w:type="dxa"/>
          </w:tcPr>
          <w:p w:rsidR="00553E3E" w:rsidRPr="00050E98" w:rsidRDefault="007971A8" w:rsidP="00E4010C">
            <w:pPr>
              <w:jc w:val="both"/>
              <w:rPr>
                <w:rFonts w:ascii="Arial" w:hAnsi="Arial" w:cs="Arial"/>
                <w:b/>
                <w:bCs/>
                <w:u w:val="single"/>
                <w:lang w:val="fr-CH"/>
              </w:rPr>
            </w:pPr>
            <w:r w:rsidRPr="00050E98">
              <w:rPr>
                <w:rFonts w:ascii="Arial" w:hAnsi="Arial" w:cs="Arial"/>
                <w:b/>
                <w:bCs/>
                <w:lang w:val="fr-CH"/>
              </w:rPr>
              <w:t>T</w:t>
            </w:r>
            <w:r w:rsidR="00163A1F" w:rsidRPr="00050E98">
              <w:rPr>
                <w:rFonts w:ascii="Arial" w:hAnsi="Arial" w:cs="Arial"/>
                <w:b/>
                <w:bCs/>
                <w:lang w:val="fr-CH"/>
              </w:rPr>
              <w:t>hèmes des cours</w:t>
            </w:r>
            <w:r w:rsidR="002D4B74" w:rsidRPr="00050E98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</w:p>
        </w:tc>
        <w:tc>
          <w:tcPr>
            <w:tcW w:w="2551" w:type="dxa"/>
          </w:tcPr>
          <w:p w:rsidR="00163A1F" w:rsidRPr="00050E98" w:rsidRDefault="00163A1F" w:rsidP="00E4010C">
            <w:pPr>
              <w:jc w:val="both"/>
              <w:rPr>
                <w:rFonts w:ascii="Arial" w:hAnsi="Arial" w:cs="Arial"/>
                <w:b/>
                <w:bCs/>
                <w:lang w:val="fr-CH"/>
              </w:rPr>
            </w:pPr>
            <w:r w:rsidRPr="00050E98">
              <w:rPr>
                <w:rFonts w:ascii="Arial" w:hAnsi="Arial" w:cs="Arial"/>
                <w:b/>
                <w:bCs/>
                <w:lang w:val="fr-CH"/>
              </w:rPr>
              <w:t>Intervenants</w:t>
            </w:r>
          </w:p>
        </w:tc>
      </w:tr>
      <w:tr w:rsidR="00FC3FC9" w:rsidRPr="00050E98" w:rsidTr="00E4010C">
        <w:trPr>
          <w:trHeight w:val="567"/>
        </w:trPr>
        <w:tc>
          <w:tcPr>
            <w:tcW w:w="2338" w:type="dxa"/>
          </w:tcPr>
          <w:p w:rsidR="00FC3FC9" w:rsidRPr="00E4010C" w:rsidRDefault="00584256" w:rsidP="00E4010C">
            <w:pPr>
              <w:rPr>
                <w:rFonts w:ascii="Arial" w:hAnsi="Arial" w:cs="Arial"/>
                <w:b/>
                <w:lang w:val="fr-CH"/>
              </w:rPr>
            </w:pPr>
            <w:r w:rsidRPr="00E4010C">
              <w:rPr>
                <w:rFonts w:ascii="Arial" w:hAnsi="Arial" w:cs="Arial"/>
                <w:b/>
                <w:lang w:val="fr-CH"/>
              </w:rPr>
              <w:t>6</w:t>
            </w:r>
            <w:r w:rsidR="00CD5312" w:rsidRPr="00E4010C">
              <w:rPr>
                <w:rFonts w:ascii="Arial" w:hAnsi="Arial" w:cs="Arial"/>
                <w:b/>
                <w:lang w:val="fr-CH"/>
              </w:rPr>
              <w:t xml:space="preserve"> d</w:t>
            </w:r>
            <w:r w:rsidRPr="00E4010C">
              <w:rPr>
                <w:rFonts w:ascii="Arial" w:hAnsi="Arial" w:cs="Arial"/>
                <w:b/>
                <w:lang w:val="fr-CH"/>
              </w:rPr>
              <w:t>é</w:t>
            </w:r>
            <w:r w:rsidR="00CD5312" w:rsidRPr="00E4010C">
              <w:rPr>
                <w:rFonts w:ascii="Arial" w:hAnsi="Arial" w:cs="Arial"/>
                <w:b/>
                <w:lang w:val="fr-CH"/>
              </w:rPr>
              <w:t>cembre 201</w:t>
            </w:r>
            <w:r w:rsidRPr="00E4010C">
              <w:rPr>
                <w:rFonts w:ascii="Arial" w:hAnsi="Arial" w:cs="Arial"/>
                <w:b/>
                <w:lang w:val="fr-CH"/>
              </w:rPr>
              <w:t>8</w:t>
            </w:r>
          </w:p>
        </w:tc>
        <w:tc>
          <w:tcPr>
            <w:tcW w:w="4962" w:type="dxa"/>
          </w:tcPr>
          <w:p w:rsidR="00FC3FC9" w:rsidRPr="00E4010C" w:rsidRDefault="006F7A80" w:rsidP="00661A79">
            <w:pPr>
              <w:rPr>
                <w:rFonts w:ascii="Arial" w:hAnsi="Arial" w:cs="Arial"/>
                <w:lang w:val="fr-CH"/>
              </w:rPr>
            </w:pPr>
            <w:r w:rsidRPr="00E4010C">
              <w:rPr>
                <w:rFonts w:ascii="Arial" w:hAnsi="Arial" w:cs="Arial"/>
                <w:lang w:val="fr-CH"/>
              </w:rPr>
              <w:t>T</w:t>
            </w:r>
            <w:r w:rsidR="00A5121E" w:rsidRPr="00E4010C">
              <w:rPr>
                <w:rFonts w:ascii="Arial" w:hAnsi="Arial" w:cs="Arial"/>
                <w:lang w:val="fr-CH"/>
              </w:rPr>
              <w:t>DI</w:t>
            </w:r>
            <w:r w:rsidR="00050E98" w:rsidRPr="00E4010C">
              <w:rPr>
                <w:rFonts w:ascii="Arial" w:hAnsi="Arial" w:cs="Arial"/>
                <w:lang w:val="fr-CH"/>
              </w:rPr>
              <w:t>/TSA</w:t>
            </w:r>
            <w:r w:rsidR="00901F87" w:rsidRPr="00E4010C">
              <w:rPr>
                <w:rFonts w:ascii="Arial" w:hAnsi="Arial" w:cs="Arial"/>
                <w:lang w:val="fr-CH"/>
              </w:rPr>
              <w:t xml:space="preserve"> : </w:t>
            </w:r>
            <w:r w:rsidR="00A5121E" w:rsidRPr="00E4010C">
              <w:rPr>
                <w:rFonts w:ascii="Arial" w:hAnsi="Arial" w:cs="Arial"/>
                <w:lang w:val="fr-CH"/>
              </w:rPr>
              <w:t xml:space="preserve">diagnostic, </w:t>
            </w:r>
            <w:r w:rsidR="005E14F3" w:rsidRPr="00E4010C">
              <w:rPr>
                <w:rFonts w:ascii="Arial" w:hAnsi="Arial" w:cs="Arial"/>
                <w:lang w:val="fr-CH"/>
              </w:rPr>
              <w:t>clinique</w:t>
            </w:r>
            <w:r w:rsidR="00A5121E" w:rsidRPr="00E4010C">
              <w:rPr>
                <w:rFonts w:ascii="Arial" w:hAnsi="Arial" w:cs="Arial"/>
                <w:lang w:val="fr-CH"/>
              </w:rPr>
              <w:t xml:space="preserve">, </w:t>
            </w:r>
            <w:proofErr w:type="spellStart"/>
            <w:r w:rsidR="00A5121E" w:rsidRPr="00E4010C">
              <w:rPr>
                <w:rFonts w:ascii="Arial" w:hAnsi="Arial" w:cs="Arial"/>
                <w:lang w:val="fr-CH"/>
              </w:rPr>
              <w:t>comorbidités</w:t>
            </w:r>
            <w:proofErr w:type="spellEnd"/>
            <w:r w:rsidR="00A5121E" w:rsidRPr="00E4010C">
              <w:rPr>
                <w:rFonts w:ascii="Arial" w:hAnsi="Arial" w:cs="Arial"/>
                <w:lang w:val="fr-CH"/>
              </w:rPr>
              <w:t>, épidémiologie, étiologie</w:t>
            </w:r>
            <w:r w:rsidR="005E581E">
              <w:rPr>
                <w:rFonts w:ascii="Arial" w:hAnsi="Arial" w:cs="Arial"/>
                <w:lang w:val="fr-CH"/>
              </w:rPr>
              <w:t>, pharmacothérapie</w:t>
            </w:r>
          </w:p>
        </w:tc>
        <w:tc>
          <w:tcPr>
            <w:tcW w:w="2551" w:type="dxa"/>
          </w:tcPr>
          <w:p w:rsidR="007D5A58" w:rsidRPr="00E4010C" w:rsidRDefault="00FC3FC9" w:rsidP="007D5A58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E4010C">
              <w:rPr>
                <w:rFonts w:ascii="Arial" w:hAnsi="Arial" w:cs="Arial"/>
                <w:sz w:val="22"/>
                <w:szCs w:val="22"/>
                <w:lang w:val="fr-CH"/>
              </w:rPr>
              <w:t>Dr</w:t>
            </w:r>
            <w:r w:rsidR="00E9458B" w:rsidRPr="00E4010C">
              <w:rPr>
                <w:rFonts w:ascii="Arial" w:hAnsi="Arial" w:cs="Arial"/>
                <w:sz w:val="22"/>
                <w:szCs w:val="22"/>
                <w:lang w:val="fr-CH"/>
              </w:rPr>
              <w:t>s</w:t>
            </w:r>
            <w:proofErr w:type="spellEnd"/>
            <w:r w:rsidR="00E9458B" w:rsidRPr="00E4010C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C53D1E" w:rsidRPr="00E4010C">
              <w:rPr>
                <w:rFonts w:ascii="Arial" w:hAnsi="Arial" w:cs="Arial"/>
                <w:sz w:val="22"/>
                <w:szCs w:val="22"/>
                <w:lang w:val="fr-CH"/>
              </w:rPr>
              <w:t xml:space="preserve">Dominique </w:t>
            </w:r>
            <w:proofErr w:type="spellStart"/>
            <w:r w:rsidR="00C53D1E" w:rsidRPr="00E4010C">
              <w:rPr>
                <w:rFonts w:ascii="Arial" w:hAnsi="Arial" w:cs="Arial"/>
                <w:sz w:val="22"/>
                <w:szCs w:val="22"/>
                <w:lang w:val="fr-CH"/>
              </w:rPr>
              <w:t>Frassati</w:t>
            </w:r>
            <w:proofErr w:type="spellEnd"/>
            <w:r w:rsidR="008C7CFB">
              <w:rPr>
                <w:rFonts w:ascii="Arial" w:hAnsi="Arial" w:cs="Arial"/>
                <w:sz w:val="22"/>
                <w:szCs w:val="22"/>
                <w:lang w:val="fr-CH"/>
              </w:rPr>
              <w:t>,</w:t>
            </w:r>
          </w:p>
          <w:p w:rsidR="00FC3FC9" w:rsidRPr="00E4010C" w:rsidRDefault="00FC3FC9" w:rsidP="00E4010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4010C">
              <w:rPr>
                <w:rFonts w:ascii="Arial" w:hAnsi="Arial" w:cs="Arial"/>
                <w:sz w:val="22"/>
                <w:szCs w:val="22"/>
                <w:lang w:val="fr-CH"/>
              </w:rPr>
              <w:t>Markus Kosel</w:t>
            </w:r>
          </w:p>
        </w:tc>
      </w:tr>
      <w:tr w:rsidR="00FC3FC9" w:rsidRPr="00050E98" w:rsidTr="00E4010C">
        <w:trPr>
          <w:trHeight w:val="567"/>
        </w:trPr>
        <w:tc>
          <w:tcPr>
            <w:tcW w:w="2338" w:type="dxa"/>
          </w:tcPr>
          <w:p w:rsidR="00FC3FC9" w:rsidRPr="00E4010C" w:rsidRDefault="00CD5312" w:rsidP="00E4010C">
            <w:pPr>
              <w:rPr>
                <w:rFonts w:ascii="Arial" w:hAnsi="Arial" w:cs="Arial"/>
                <w:b/>
                <w:lang w:val="fr-CH"/>
              </w:rPr>
            </w:pPr>
            <w:r w:rsidRPr="00E4010C">
              <w:rPr>
                <w:rFonts w:ascii="Arial" w:hAnsi="Arial" w:cs="Arial"/>
                <w:b/>
                <w:lang w:val="fr-CH"/>
              </w:rPr>
              <w:t>1</w:t>
            </w:r>
            <w:r w:rsidR="00584256" w:rsidRPr="00E4010C">
              <w:rPr>
                <w:rFonts w:ascii="Arial" w:hAnsi="Arial" w:cs="Arial"/>
                <w:b/>
                <w:lang w:val="fr-CH"/>
              </w:rPr>
              <w:t>3</w:t>
            </w:r>
            <w:r w:rsidRPr="00E4010C">
              <w:rPr>
                <w:rFonts w:ascii="Arial" w:hAnsi="Arial" w:cs="Arial"/>
                <w:b/>
                <w:lang w:val="fr-CH"/>
              </w:rPr>
              <w:t xml:space="preserve"> décembre 201</w:t>
            </w:r>
            <w:r w:rsidR="00584256" w:rsidRPr="00E4010C">
              <w:rPr>
                <w:rFonts w:ascii="Arial" w:hAnsi="Arial" w:cs="Arial"/>
                <w:b/>
                <w:lang w:val="fr-CH"/>
              </w:rPr>
              <w:t>8</w:t>
            </w:r>
          </w:p>
        </w:tc>
        <w:tc>
          <w:tcPr>
            <w:tcW w:w="4962" w:type="dxa"/>
          </w:tcPr>
          <w:p w:rsidR="00FC3FC9" w:rsidRPr="00E4010C" w:rsidRDefault="00050E98" w:rsidP="00661A79">
            <w:pPr>
              <w:rPr>
                <w:rFonts w:ascii="Arial" w:hAnsi="Arial" w:cs="Arial"/>
                <w:lang w:val="fr-CH"/>
              </w:rPr>
            </w:pPr>
            <w:r w:rsidRPr="00E4010C">
              <w:rPr>
                <w:rFonts w:ascii="Arial" w:hAnsi="Arial" w:cs="Arial"/>
                <w:lang w:val="fr-CH"/>
              </w:rPr>
              <w:t xml:space="preserve">TDI/TSA : approche globale dans le travail en réseau et en partenariat avec les proches. </w:t>
            </w:r>
            <w:r w:rsidRPr="00E4010C">
              <w:rPr>
                <w:rFonts w:ascii="Arial" w:hAnsi="Arial" w:cs="Arial"/>
                <w:lang w:val="fr-CH" w:eastAsia="fr-CH"/>
              </w:rPr>
              <w:t>Enjeux institutionnels et sociétaux : droits, autonomisation, citoyenneté</w:t>
            </w:r>
          </w:p>
        </w:tc>
        <w:tc>
          <w:tcPr>
            <w:tcW w:w="2551" w:type="dxa"/>
          </w:tcPr>
          <w:p w:rsidR="006F7A80" w:rsidRPr="00E4010C" w:rsidRDefault="006F7A80" w:rsidP="006F7A8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4010C">
              <w:rPr>
                <w:rFonts w:ascii="Arial" w:hAnsi="Arial" w:cs="Arial"/>
                <w:sz w:val="22"/>
                <w:szCs w:val="22"/>
                <w:lang w:val="fr-CH"/>
              </w:rPr>
              <w:t>Drs</w:t>
            </w:r>
            <w:r w:rsidR="00E4010C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E4010C">
              <w:rPr>
                <w:rFonts w:ascii="Arial" w:hAnsi="Arial" w:cs="Arial"/>
                <w:sz w:val="22"/>
                <w:szCs w:val="22"/>
                <w:lang w:val="fr-CH"/>
              </w:rPr>
              <w:t>Dominique Frassati</w:t>
            </w:r>
            <w:r w:rsidR="008C7CFB">
              <w:rPr>
                <w:rFonts w:ascii="Arial" w:hAnsi="Arial" w:cs="Arial"/>
                <w:sz w:val="22"/>
                <w:szCs w:val="22"/>
                <w:lang w:val="fr-CH"/>
              </w:rPr>
              <w:t>,</w:t>
            </w:r>
          </w:p>
          <w:p w:rsidR="00FC3FC9" w:rsidRPr="00E4010C" w:rsidRDefault="006F7A80" w:rsidP="00E4010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4010C">
              <w:rPr>
                <w:rFonts w:ascii="Arial" w:hAnsi="Arial" w:cs="Arial"/>
                <w:sz w:val="22"/>
                <w:szCs w:val="22"/>
                <w:lang w:val="fr-CH"/>
              </w:rPr>
              <w:t>Markus Kosel</w:t>
            </w:r>
          </w:p>
        </w:tc>
      </w:tr>
      <w:tr w:rsidR="00FC3FC9" w:rsidRPr="00050E98" w:rsidTr="00E4010C">
        <w:trPr>
          <w:trHeight w:val="567"/>
        </w:trPr>
        <w:tc>
          <w:tcPr>
            <w:tcW w:w="2338" w:type="dxa"/>
          </w:tcPr>
          <w:p w:rsidR="00FC3FC9" w:rsidRPr="00E4010C" w:rsidRDefault="00CD5312" w:rsidP="00E4010C">
            <w:pPr>
              <w:rPr>
                <w:rFonts w:ascii="Arial" w:hAnsi="Arial" w:cs="Arial"/>
                <w:b/>
                <w:lang w:val="fr-CH"/>
              </w:rPr>
            </w:pPr>
            <w:r w:rsidRPr="00E4010C">
              <w:rPr>
                <w:rFonts w:ascii="Arial" w:hAnsi="Arial" w:cs="Arial"/>
                <w:b/>
                <w:lang w:val="fr-CH"/>
              </w:rPr>
              <w:t>1</w:t>
            </w:r>
            <w:r w:rsidR="00584256" w:rsidRPr="00E4010C">
              <w:rPr>
                <w:rFonts w:ascii="Arial" w:hAnsi="Arial" w:cs="Arial"/>
                <w:b/>
                <w:lang w:val="fr-CH"/>
              </w:rPr>
              <w:t>0</w:t>
            </w:r>
            <w:r w:rsidRPr="00E4010C">
              <w:rPr>
                <w:rFonts w:ascii="Arial" w:hAnsi="Arial" w:cs="Arial"/>
                <w:b/>
                <w:lang w:val="fr-CH"/>
              </w:rPr>
              <w:t xml:space="preserve"> janvier 201</w:t>
            </w:r>
            <w:r w:rsidR="00584256" w:rsidRPr="00E4010C">
              <w:rPr>
                <w:rFonts w:ascii="Arial" w:hAnsi="Arial" w:cs="Arial"/>
                <w:b/>
                <w:lang w:val="fr-CH"/>
              </w:rPr>
              <w:t>9</w:t>
            </w:r>
          </w:p>
        </w:tc>
        <w:tc>
          <w:tcPr>
            <w:tcW w:w="4962" w:type="dxa"/>
          </w:tcPr>
          <w:p w:rsidR="00FC3FC9" w:rsidRPr="00E4010C" w:rsidRDefault="008C7DF9" w:rsidP="00552EC5">
            <w:pPr>
              <w:rPr>
                <w:rFonts w:ascii="Arial" w:hAnsi="Arial" w:cs="Arial"/>
                <w:lang w:val="fr-CH"/>
              </w:rPr>
            </w:pPr>
            <w:r w:rsidRPr="00E4010C">
              <w:rPr>
                <w:rFonts w:ascii="Arial" w:hAnsi="Arial" w:cs="Arial"/>
                <w:lang w:val="fr-CH" w:eastAsia="fr-CH"/>
              </w:rPr>
              <w:t>TSA : du diagnostic aux stratégies d’intervention</w:t>
            </w:r>
          </w:p>
        </w:tc>
        <w:tc>
          <w:tcPr>
            <w:tcW w:w="2551" w:type="dxa"/>
          </w:tcPr>
          <w:p w:rsidR="00FC3FC9" w:rsidRPr="00E4010C" w:rsidRDefault="008C7DF9" w:rsidP="00661A79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4010C">
              <w:rPr>
                <w:rFonts w:ascii="Arial" w:hAnsi="Arial" w:cs="Arial"/>
                <w:sz w:val="22"/>
                <w:szCs w:val="22"/>
                <w:lang w:val="fr-CH"/>
              </w:rPr>
              <w:t xml:space="preserve">Mmes Aurélie </w:t>
            </w:r>
            <w:proofErr w:type="spellStart"/>
            <w:r w:rsidRPr="00E4010C">
              <w:rPr>
                <w:rFonts w:ascii="Arial" w:hAnsi="Arial" w:cs="Arial"/>
                <w:sz w:val="22"/>
                <w:szCs w:val="22"/>
                <w:lang w:val="fr-CH"/>
              </w:rPr>
              <w:t>Bouzerda</w:t>
            </w:r>
            <w:proofErr w:type="spellEnd"/>
            <w:r w:rsidRPr="00E4010C">
              <w:rPr>
                <w:rFonts w:ascii="Arial" w:hAnsi="Arial" w:cs="Arial"/>
                <w:sz w:val="22"/>
                <w:szCs w:val="22"/>
                <w:lang w:val="fr-CH"/>
              </w:rPr>
              <w:t>, Fabienne Gerber</w:t>
            </w:r>
          </w:p>
        </w:tc>
      </w:tr>
      <w:tr w:rsidR="00FC3FC9" w:rsidRPr="00050E98" w:rsidTr="00E4010C">
        <w:trPr>
          <w:trHeight w:val="567"/>
        </w:trPr>
        <w:tc>
          <w:tcPr>
            <w:tcW w:w="2338" w:type="dxa"/>
          </w:tcPr>
          <w:p w:rsidR="00FC3FC9" w:rsidRPr="00E4010C" w:rsidRDefault="00CD5312" w:rsidP="00E4010C">
            <w:pPr>
              <w:rPr>
                <w:rFonts w:ascii="Arial" w:hAnsi="Arial" w:cs="Arial"/>
                <w:b/>
                <w:lang w:val="fr-CH"/>
              </w:rPr>
            </w:pPr>
            <w:r w:rsidRPr="00E4010C">
              <w:rPr>
                <w:rFonts w:ascii="Arial" w:hAnsi="Arial" w:cs="Arial"/>
                <w:b/>
                <w:lang w:val="fr-CH"/>
              </w:rPr>
              <w:t>1</w:t>
            </w:r>
            <w:r w:rsidR="00584256" w:rsidRPr="00E4010C">
              <w:rPr>
                <w:rFonts w:ascii="Arial" w:hAnsi="Arial" w:cs="Arial"/>
                <w:b/>
                <w:lang w:val="fr-CH"/>
              </w:rPr>
              <w:t>7</w:t>
            </w:r>
            <w:r w:rsidRPr="00E4010C">
              <w:rPr>
                <w:rFonts w:ascii="Arial" w:hAnsi="Arial" w:cs="Arial"/>
                <w:b/>
                <w:lang w:val="fr-CH"/>
              </w:rPr>
              <w:t xml:space="preserve"> janvier 201</w:t>
            </w:r>
            <w:r w:rsidR="00584256" w:rsidRPr="00E4010C">
              <w:rPr>
                <w:rFonts w:ascii="Arial" w:hAnsi="Arial" w:cs="Arial"/>
                <w:b/>
                <w:lang w:val="fr-CH"/>
              </w:rPr>
              <w:t>9</w:t>
            </w:r>
          </w:p>
        </w:tc>
        <w:tc>
          <w:tcPr>
            <w:tcW w:w="4962" w:type="dxa"/>
          </w:tcPr>
          <w:p w:rsidR="00FC3FC9" w:rsidRPr="00E4010C" w:rsidRDefault="008C7DF9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 w:eastAsia="fr-CH"/>
              </w:rPr>
            </w:pPr>
            <w:r w:rsidRPr="00E4010C">
              <w:rPr>
                <w:rFonts w:ascii="Arial" w:hAnsi="Arial" w:cs="Arial"/>
                <w:lang w:val="fr-CH" w:eastAsia="fr-CH"/>
              </w:rPr>
              <w:t>Psychothérapie et autres approches thérapeutiques spécifiques dans le domaine du TDI et du TSA, comportements défis</w:t>
            </w:r>
          </w:p>
        </w:tc>
        <w:tc>
          <w:tcPr>
            <w:tcW w:w="2551" w:type="dxa"/>
          </w:tcPr>
          <w:p w:rsidR="00FC3FC9" w:rsidRPr="00E4010C" w:rsidRDefault="006F7A80" w:rsidP="00E4010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4010C">
              <w:rPr>
                <w:rFonts w:ascii="Arial" w:hAnsi="Arial" w:cs="Arial"/>
                <w:sz w:val="22"/>
                <w:szCs w:val="22"/>
                <w:lang w:val="fr-CH"/>
              </w:rPr>
              <w:t>Mmes</w:t>
            </w:r>
            <w:r w:rsidR="00E4010C" w:rsidRPr="00E4010C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E4010C">
              <w:rPr>
                <w:rFonts w:ascii="Arial" w:hAnsi="Arial" w:cs="Arial"/>
                <w:sz w:val="22"/>
                <w:szCs w:val="22"/>
                <w:lang w:val="fr-CH"/>
              </w:rPr>
              <w:t>Aurélie Bouzerda, Fabienne Gerber</w:t>
            </w:r>
          </w:p>
        </w:tc>
      </w:tr>
    </w:tbl>
    <w:p w:rsidR="00A91E79" w:rsidRPr="00050E98" w:rsidRDefault="00A91E79" w:rsidP="008C7DF9">
      <w:pPr>
        <w:tabs>
          <w:tab w:val="left" w:pos="5796"/>
        </w:tabs>
        <w:jc w:val="both"/>
        <w:rPr>
          <w:rFonts w:ascii="Arial" w:hAnsi="Arial" w:cs="Arial"/>
        </w:rPr>
      </w:pPr>
    </w:p>
    <w:p w:rsidR="00163A1F" w:rsidRPr="00050E98" w:rsidRDefault="000513B7">
      <w:pPr>
        <w:jc w:val="both"/>
        <w:rPr>
          <w:rFonts w:ascii="Arial" w:hAnsi="Arial" w:cs="Arial"/>
          <w:b/>
          <w:bCs/>
          <w:lang w:val="fr-CH"/>
        </w:rPr>
      </w:pPr>
      <w:r w:rsidRPr="00050E98">
        <w:rPr>
          <w:rFonts w:ascii="Arial" w:hAnsi="Arial" w:cs="Arial"/>
          <w:b/>
          <w:bCs/>
          <w:lang w:val="fr-CH"/>
        </w:rPr>
        <w:t>Bibliographie :</w:t>
      </w:r>
    </w:p>
    <w:p w:rsidR="00A361B0" w:rsidRPr="00050E98" w:rsidRDefault="00A361B0" w:rsidP="00E4010C">
      <w:pPr>
        <w:numPr>
          <w:ilvl w:val="0"/>
          <w:numId w:val="14"/>
        </w:numPr>
        <w:tabs>
          <w:tab w:val="clear" w:pos="397"/>
          <w:tab w:val="num" w:pos="284"/>
        </w:tabs>
        <w:spacing w:line="240" w:lineRule="exact"/>
        <w:ind w:left="284" w:right="-141" w:hanging="284"/>
        <w:jc w:val="both"/>
        <w:rPr>
          <w:rFonts w:ascii="Arial" w:hAnsi="Arial" w:cs="Arial"/>
          <w:sz w:val="20"/>
          <w:szCs w:val="20"/>
        </w:rPr>
      </w:pPr>
      <w:r w:rsidRPr="00050E98">
        <w:rPr>
          <w:rFonts w:ascii="Arial" w:hAnsi="Arial" w:cs="Arial"/>
          <w:sz w:val="20"/>
          <w:szCs w:val="20"/>
        </w:rPr>
        <w:t>« Autism », Meng-Chuan Lai, Michael V Lombardo, Simon Baron-Cohen ; Lancet 2014; 383: 896–910</w:t>
      </w:r>
    </w:p>
    <w:p w:rsidR="00163A1F" w:rsidRPr="00050E98" w:rsidRDefault="00C53D1E" w:rsidP="00E4010C">
      <w:pPr>
        <w:numPr>
          <w:ilvl w:val="0"/>
          <w:numId w:val="14"/>
        </w:numPr>
        <w:tabs>
          <w:tab w:val="clear" w:pos="397"/>
          <w:tab w:val="num" w:pos="284"/>
        </w:tabs>
        <w:spacing w:line="240" w:lineRule="exact"/>
        <w:ind w:left="284" w:right="-141" w:hanging="284"/>
        <w:jc w:val="both"/>
        <w:rPr>
          <w:rFonts w:ascii="Arial" w:hAnsi="Arial" w:cs="Arial"/>
          <w:sz w:val="20"/>
          <w:szCs w:val="20"/>
        </w:rPr>
      </w:pPr>
      <w:r w:rsidRPr="00050E98">
        <w:rPr>
          <w:rFonts w:ascii="Arial" w:hAnsi="Arial" w:cs="Arial"/>
          <w:sz w:val="20"/>
          <w:szCs w:val="20"/>
        </w:rPr>
        <w:t>« Déficiences Intellectuelles: Synthèse et recommandations : rapport » Inserm Expertise collective, Buntinx W, Cans C, et al.. Paris : Les éditions Inserm ; EDP Sciences, 2016</w:t>
      </w:r>
    </w:p>
    <w:p w:rsidR="00C53D1E" w:rsidRPr="00050E98" w:rsidRDefault="00C53D1E" w:rsidP="00E4010C">
      <w:pPr>
        <w:numPr>
          <w:ilvl w:val="0"/>
          <w:numId w:val="14"/>
        </w:numPr>
        <w:tabs>
          <w:tab w:val="clear" w:pos="397"/>
          <w:tab w:val="num" w:pos="284"/>
        </w:tabs>
        <w:spacing w:line="240" w:lineRule="exact"/>
        <w:ind w:left="284" w:right="-141" w:hanging="284"/>
        <w:jc w:val="both"/>
        <w:rPr>
          <w:rFonts w:ascii="Arial" w:hAnsi="Arial" w:cs="Arial"/>
          <w:sz w:val="20"/>
          <w:szCs w:val="20"/>
        </w:rPr>
      </w:pPr>
      <w:r w:rsidRPr="00050E98">
        <w:rPr>
          <w:rFonts w:ascii="Arial" w:hAnsi="Arial" w:cs="Arial"/>
          <w:sz w:val="20"/>
          <w:szCs w:val="20"/>
        </w:rPr>
        <w:t>« Diagnostic des troubles du spectre autistique, un enjeu pour un meilleur accompagnement des personnes » Chabane N, Manificat S..</w:t>
      </w:r>
      <w:r w:rsidR="00426364" w:rsidRPr="00050E98">
        <w:rPr>
          <w:rFonts w:ascii="Arial" w:hAnsi="Arial" w:cs="Arial"/>
          <w:sz w:val="20"/>
          <w:szCs w:val="20"/>
        </w:rPr>
        <w:t xml:space="preserve"> Rev Med Suisse 2016;12:1566-71</w:t>
      </w:r>
    </w:p>
    <w:p w:rsidR="00426364" w:rsidRPr="00050E98" w:rsidRDefault="00426364" w:rsidP="00E4010C">
      <w:pPr>
        <w:numPr>
          <w:ilvl w:val="0"/>
          <w:numId w:val="14"/>
        </w:numPr>
        <w:tabs>
          <w:tab w:val="clear" w:pos="397"/>
          <w:tab w:val="num" w:pos="284"/>
        </w:tabs>
        <w:spacing w:line="240" w:lineRule="exact"/>
        <w:ind w:left="284" w:right="-141" w:hanging="284"/>
        <w:jc w:val="both"/>
        <w:rPr>
          <w:rFonts w:ascii="Arial" w:hAnsi="Arial" w:cs="Arial"/>
          <w:sz w:val="20"/>
          <w:szCs w:val="20"/>
        </w:rPr>
      </w:pPr>
      <w:r w:rsidRPr="00050E98">
        <w:rPr>
          <w:rFonts w:ascii="Arial" w:hAnsi="Arial" w:cs="Arial"/>
          <w:sz w:val="20"/>
          <w:szCs w:val="20"/>
        </w:rPr>
        <w:t>« Le handicap intellectuel chez l’adulte : concepts actuels et défis dans l’approche clinique » Frassati D, Dauvé C, Kosel M: Rev Med Suisse. 2017 20 Sept; vol 13 (575)</w:t>
      </w:r>
    </w:p>
    <w:p w:rsidR="00127D02" w:rsidRPr="00050E98" w:rsidRDefault="00127D02" w:rsidP="00E4010C">
      <w:pPr>
        <w:numPr>
          <w:ilvl w:val="0"/>
          <w:numId w:val="14"/>
        </w:numPr>
        <w:tabs>
          <w:tab w:val="clear" w:pos="397"/>
          <w:tab w:val="num" w:pos="284"/>
        </w:tabs>
        <w:spacing w:line="240" w:lineRule="exact"/>
        <w:ind w:left="284" w:right="-141" w:hanging="284"/>
        <w:jc w:val="both"/>
        <w:rPr>
          <w:rFonts w:ascii="Arial" w:hAnsi="Arial" w:cs="Arial"/>
          <w:sz w:val="20"/>
          <w:szCs w:val="20"/>
        </w:rPr>
      </w:pPr>
      <w:r w:rsidRPr="00050E98">
        <w:rPr>
          <w:rFonts w:ascii="Arial" w:hAnsi="Arial" w:cs="Arial"/>
          <w:sz w:val="20"/>
          <w:szCs w:val="20"/>
        </w:rPr>
        <w:t>« Evaluation et intervention auprès des comportements défis : déficience intellectuelle et/ou autisme » Magerotte G, Willaye E. Bruxelles: De Boeck; 2014.</w:t>
      </w:r>
    </w:p>
    <w:p w:rsidR="000513B7" w:rsidRPr="00050E98" w:rsidRDefault="000513B7" w:rsidP="00E4010C">
      <w:pPr>
        <w:numPr>
          <w:ilvl w:val="0"/>
          <w:numId w:val="14"/>
        </w:numPr>
        <w:tabs>
          <w:tab w:val="clear" w:pos="397"/>
          <w:tab w:val="num" w:pos="284"/>
        </w:tabs>
        <w:spacing w:line="240" w:lineRule="exact"/>
        <w:ind w:left="284" w:right="-141" w:hanging="284"/>
        <w:jc w:val="both"/>
        <w:rPr>
          <w:rFonts w:ascii="Arial" w:hAnsi="Arial" w:cs="Arial"/>
          <w:sz w:val="20"/>
          <w:szCs w:val="20"/>
        </w:rPr>
      </w:pPr>
      <w:r w:rsidRPr="00050E98">
        <w:rPr>
          <w:rFonts w:ascii="Arial" w:hAnsi="Arial" w:cs="Arial"/>
          <w:sz w:val="20"/>
          <w:szCs w:val="20"/>
        </w:rPr>
        <w:t>« Autisme: le partenariat entre parents et professionnels » Patrick Eluard ; AFD Editeurs, 2012</w:t>
      </w:r>
    </w:p>
    <w:sectPr w:rsidR="000513B7" w:rsidRPr="00050E98" w:rsidSect="00E4010C">
      <w:pgSz w:w="11906" w:h="16838"/>
      <w:pgMar w:top="568" w:right="849" w:bottom="539" w:left="1417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80" w:rsidRDefault="006F7A80">
      <w:r>
        <w:separator/>
      </w:r>
    </w:p>
  </w:endnote>
  <w:endnote w:type="continuationSeparator" w:id="0">
    <w:p w:rsidR="006F7A80" w:rsidRDefault="006F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80" w:rsidRDefault="006F7A80">
      <w:r>
        <w:separator/>
      </w:r>
    </w:p>
  </w:footnote>
  <w:footnote w:type="continuationSeparator" w:id="0">
    <w:p w:rsidR="006F7A80" w:rsidRDefault="006F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ECA"/>
    <w:multiLevelType w:val="hybridMultilevel"/>
    <w:tmpl w:val="BD9CB00C"/>
    <w:lvl w:ilvl="0" w:tplc="3D4AA2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5190B"/>
    <w:multiLevelType w:val="hybridMultilevel"/>
    <w:tmpl w:val="015A15F4"/>
    <w:lvl w:ilvl="0" w:tplc="CC64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75E4"/>
    <w:multiLevelType w:val="multilevel"/>
    <w:tmpl w:val="01349694"/>
    <w:lvl w:ilvl="0">
      <w:start w:val="1"/>
      <w:numFmt w:val="bullet"/>
      <w:lvlText w:val=""/>
      <w:lvlJc w:val="left"/>
      <w:pPr>
        <w:tabs>
          <w:tab w:val="num" w:pos="397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D22DC"/>
    <w:multiLevelType w:val="hybridMultilevel"/>
    <w:tmpl w:val="14AEDF92"/>
    <w:lvl w:ilvl="0" w:tplc="7BCCB282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1EEE"/>
    <w:multiLevelType w:val="hybridMultilevel"/>
    <w:tmpl w:val="7D6AE9CA"/>
    <w:lvl w:ilvl="0" w:tplc="48B6C0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B48DD"/>
    <w:multiLevelType w:val="hybridMultilevel"/>
    <w:tmpl w:val="32EE367E"/>
    <w:lvl w:ilvl="0" w:tplc="7BCCB282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80C48"/>
    <w:multiLevelType w:val="hybridMultilevel"/>
    <w:tmpl w:val="D3B2D8AE"/>
    <w:lvl w:ilvl="0" w:tplc="C5FE55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B6EC6"/>
    <w:multiLevelType w:val="hybridMultilevel"/>
    <w:tmpl w:val="2C4EF6B6"/>
    <w:lvl w:ilvl="0" w:tplc="E5CEA7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A7C35"/>
    <w:multiLevelType w:val="multilevel"/>
    <w:tmpl w:val="7D6A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06D6B"/>
    <w:multiLevelType w:val="hybridMultilevel"/>
    <w:tmpl w:val="01349694"/>
    <w:lvl w:ilvl="0" w:tplc="CD76AC60">
      <w:start w:val="1"/>
      <w:numFmt w:val="bullet"/>
      <w:lvlText w:val=""/>
      <w:lvlJc w:val="left"/>
      <w:pPr>
        <w:tabs>
          <w:tab w:val="num" w:pos="397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F027D"/>
    <w:multiLevelType w:val="hybridMultilevel"/>
    <w:tmpl w:val="253487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37047"/>
    <w:multiLevelType w:val="multilevel"/>
    <w:tmpl w:val="2534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52A21"/>
    <w:multiLevelType w:val="hybridMultilevel"/>
    <w:tmpl w:val="BD563E06"/>
    <w:lvl w:ilvl="0" w:tplc="963E408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553D6"/>
    <w:multiLevelType w:val="hybridMultilevel"/>
    <w:tmpl w:val="0B202534"/>
    <w:lvl w:ilvl="0" w:tplc="A9F801DC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8336E"/>
    <w:multiLevelType w:val="hybridMultilevel"/>
    <w:tmpl w:val="794A95D8"/>
    <w:lvl w:ilvl="0" w:tplc="CCC651E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CB"/>
    <w:rsid w:val="000267E1"/>
    <w:rsid w:val="00050E98"/>
    <w:rsid w:val="000513B7"/>
    <w:rsid w:val="000532A4"/>
    <w:rsid w:val="00072054"/>
    <w:rsid w:val="00072E04"/>
    <w:rsid w:val="00076B21"/>
    <w:rsid w:val="000A01CC"/>
    <w:rsid w:val="000A6317"/>
    <w:rsid w:val="000B5FFA"/>
    <w:rsid w:val="000C7749"/>
    <w:rsid w:val="000D7EE0"/>
    <w:rsid w:val="00105DDC"/>
    <w:rsid w:val="00127D02"/>
    <w:rsid w:val="00160699"/>
    <w:rsid w:val="00163A1F"/>
    <w:rsid w:val="00184B50"/>
    <w:rsid w:val="00185AC5"/>
    <w:rsid w:val="001E7980"/>
    <w:rsid w:val="00214FCC"/>
    <w:rsid w:val="00220FFF"/>
    <w:rsid w:val="0024625F"/>
    <w:rsid w:val="002570D8"/>
    <w:rsid w:val="00270F28"/>
    <w:rsid w:val="002B6267"/>
    <w:rsid w:val="002D4B74"/>
    <w:rsid w:val="002E33D1"/>
    <w:rsid w:val="002E420E"/>
    <w:rsid w:val="00303BCF"/>
    <w:rsid w:val="00322DFE"/>
    <w:rsid w:val="003429BF"/>
    <w:rsid w:val="003516B3"/>
    <w:rsid w:val="003711F4"/>
    <w:rsid w:val="00390D1E"/>
    <w:rsid w:val="003A0372"/>
    <w:rsid w:val="003B27BE"/>
    <w:rsid w:val="003D5E50"/>
    <w:rsid w:val="004074B4"/>
    <w:rsid w:val="004172EF"/>
    <w:rsid w:val="00426364"/>
    <w:rsid w:val="00446D6F"/>
    <w:rsid w:val="004527A2"/>
    <w:rsid w:val="0045425E"/>
    <w:rsid w:val="00464AC7"/>
    <w:rsid w:val="004725CD"/>
    <w:rsid w:val="0047392F"/>
    <w:rsid w:val="00483524"/>
    <w:rsid w:val="004C60CB"/>
    <w:rsid w:val="004D27EF"/>
    <w:rsid w:val="00500EB6"/>
    <w:rsid w:val="005176A1"/>
    <w:rsid w:val="00540AA6"/>
    <w:rsid w:val="00552EC5"/>
    <w:rsid w:val="00553E3E"/>
    <w:rsid w:val="00584256"/>
    <w:rsid w:val="00586D5A"/>
    <w:rsid w:val="00591D5E"/>
    <w:rsid w:val="005B00D0"/>
    <w:rsid w:val="005E14F3"/>
    <w:rsid w:val="005E581E"/>
    <w:rsid w:val="0063444F"/>
    <w:rsid w:val="006562AA"/>
    <w:rsid w:val="00661A79"/>
    <w:rsid w:val="0066491E"/>
    <w:rsid w:val="006879AC"/>
    <w:rsid w:val="006F7A80"/>
    <w:rsid w:val="00752DDC"/>
    <w:rsid w:val="00755EE3"/>
    <w:rsid w:val="00791ECB"/>
    <w:rsid w:val="007971A8"/>
    <w:rsid w:val="007C2095"/>
    <w:rsid w:val="007D5A58"/>
    <w:rsid w:val="00802587"/>
    <w:rsid w:val="0080536C"/>
    <w:rsid w:val="0081497F"/>
    <w:rsid w:val="00814ECF"/>
    <w:rsid w:val="00822DE5"/>
    <w:rsid w:val="008429C9"/>
    <w:rsid w:val="008919E2"/>
    <w:rsid w:val="008B1B84"/>
    <w:rsid w:val="008C7CFB"/>
    <w:rsid w:val="008C7DF9"/>
    <w:rsid w:val="008E739F"/>
    <w:rsid w:val="00901F87"/>
    <w:rsid w:val="0097445E"/>
    <w:rsid w:val="009769F2"/>
    <w:rsid w:val="00980A72"/>
    <w:rsid w:val="009C7930"/>
    <w:rsid w:val="00A361B0"/>
    <w:rsid w:val="00A5121E"/>
    <w:rsid w:val="00A63E8E"/>
    <w:rsid w:val="00A91E79"/>
    <w:rsid w:val="00AA00A9"/>
    <w:rsid w:val="00AA7D3C"/>
    <w:rsid w:val="00AE1F19"/>
    <w:rsid w:val="00B173E0"/>
    <w:rsid w:val="00B9063C"/>
    <w:rsid w:val="00BC0A9F"/>
    <w:rsid w:val="00BF4938"/>
    <w:rsid w:val="00C15DB1"/>
    <w:rsid w:val="00C31562"/>
    <w:rsid w:val="00C460A7"/>
    <w:rsid w:val="00C53D1E"/>
    <w:rsid w:val="00C56A5E"/>
    <w:rsid w:val="00C57D01"/>
    <w:rsid w:val="00C70FDB"/>
    <w:rsid w:val="00C715E4"/>
    <w:rsid w:val="00C945A5"/>
    <w:rsid w:val="00CC53D5"/>
    <w:rsid w:val="00CD3148"/>
    <w:rsid w:val="00CD5312"/>
    <w:rsid w:val="00D10642"/>
    <w:rsid w:val="00D15840"/>
    <w:rsid w:val="00D21E28"/>
    <w:rsid w:val="00D43B8F"/>
    <w:rsid w:val="00D4775D"/>
    <w:rsid w:val="00D738DD"/>
    <w:rsid w:val="00D73D8A"/>
    <w:rsid w:val="00D8506C"/>
    <w:rsid w:val="00DA32FA"/>
    <w:rsid w:val="00DA3446"/>
    <w:rsid w:val="00DB331C"/>
    <w:rsid w:val="00DF5274"/>
    <w:rsid w:val="00E4010C"/>
    <w:rsid w:val="00E41449"/>
    <w:rsid w:val="00E50A6A"/>
    <w:rsid w:val="00E65168"/>
    <w:rsid w:val="00E72FF7"/>
    <w:rsid w:val="00E76A1F"/>
    <w:rsid w:val="00E81953"/>
    <w:rsid w:val="00E85F90"/>
    <w:rsid w:val="00E9458B"/>
    <w:rsid w:val="00EA5067"/>
    <w:rsid w:val="00EB510B"/>
    <w:rsid w:val="00EC1975"/>
    <w:rsid w:val="00F07CB4"/>
    <w:rsid w:val="00FC3FC9"/>
    <w:rsid w:val="00FD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953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qFormat/>
    <w:rsid w:val="00E81953"/>
    <w:pPr>
      <w:keepNext/>
      <w:spacing w:line="240" w:lineRule="exact"/>
      <w:jc w:val="center"/>
      <w:outlineLvl w:val="2"/>
    </w:pPr>
    <w:rPr>
      <w:rFonts w:ascii="Univers" w:hAnsi="Univer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819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819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A7D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00A9"/>
    <w:pPr>
      <w:ind w:left="720"/>
      <w:contextualSpacing/>
    </w:pPr>
  </w:style>
  <w:style w:type="character" w:styleId="Marquedecommentaire">
    <w:name w:val="annotation reference"/>
    <w:basedOn w:val="Policepardfaut"/>
    <w:rsid w:val="005E14F3"/>
    <w:rPr>
      <w:sz w:val="16"/>
      <w:szCs w:val="16"/>
    </w:rPr>
  </w:style>
  <w:style w:type="paragraph" w:styleId="Commentaire">
    <w:name w:val="annotation text"/>
    <w:basedOn w:val="Normal"/>
    <w:link w:val="CommentaireCar"/>
    <w:rsid w:val="005E14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E14F3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E14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E1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 :</vt:lpstr>
    </vt:vector>
  </TitlesOfParts>
  <Company>hug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:</dc:title>
  <dc:creator>julr</dc:creator>
  <cp:lastModifiedBy>admin</cp:lastModifiedBy>
  <cp:revision>5</cp:revision>
  <cp:lastPrinted>2018-09-25T08:31:00Z</cp:lastPrinted>
  <dcterms:created xsi:type="dcterms:W3CDTF">2018-09-25T08:30:00Z</dcterms:created>
  <dcterms:modified xsi:type="dcterms:W3CDTF">2018-09-25T08:33:00Z</dcterms:modified>
</cp:coreProperties>
</file>